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30" w:rsidRDefault="00736030">
      <w:pPr>
        <w:rPr>
          <w:rFonts w:ascii="Arial Narrow" w:hAnsi="Arial Narrow"/>
          <w:b/>
          <w:sz w:val="20"/>
        </w:rPr>
      </w:pPr>
      <w:r w:rsidRPr="00736030">
        <w:rPr>
          <w:rFonts w:ascii="Arial Narrow" w:hAnsi="Arial Narrow"/>
          <w:b/>
          <w:noProof/>
          <w:sz w:val="36"/>
          <w:szCs w:val="36"/>
          <w:lang w:eastAsia="en-GB"/>
        </w:rPr>
        <w:drawing>
          <wp:anchor distT="0" distB="0" distL="114300" distR="114300" simplePos="0" relativeHeight="251658240" behindDoc="0" locked="0" layoutInCell="1" allowOverlap="1" wp14:anchorId="04BEF75F" wp14:editId="2D24B1E2">
            <wp:simplePos x="0" y="0"/>
            <wp:positionH relativeFrom="margin">
              <wp:posOffset>-325755</wp:posOffset>
            </wp:positionH>
            <wp:positionV relativeFrom="margin">
              <wp:posOffset>-304165</wp:posOffset>
            </wp:positionV>
            <wp:extent cx="2004060" cy="1450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deen-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4060" cy="145034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sz w:val="20"/>
        </w:rPr>
        <w:t xml:space="preserve">        </w:t>
      </w:r>
    </w:p>
    <w:p w:rsidR="00C3138B" w:rsidRPr="00736030" w:rsidRDefault="00736030">
      <w:pPr>
        <w:rPr>
          <w:rFonts w:ascii="Arial Narrow" w:hAnsi="Arial Narrow"/>
          <w:b/>
          <w:sz w:val="36"/>
          <w:szCs w:val="36"/>
        </w:rPr>
      </w:pPr>
      <w:r>
        <w:rPr>
          <w:rFonts w:ascii="Arial Narrow" w:hAnsi="Arial Narrow"/>
          <w:b/>
          <w:sz w:val="36"/>
          <w:szCs w:val="36"/>
        </w:rPr>
        <w:t>Method Statement</w:t>
      </w:r>
      <w:r w:rsidR="00C3138B" w:rsidRPr="00736030">
        <w:rPr>
          <w:rFonts w:ascii="Arial Narrow" w:hAnsi="Arial Narrow"/>
          <w:b/>
          <w:sz w:val="36"/>
          <w:szCs w:val="36"/>
        </w:rPr>
        <w:t xml:space="preserve"> – All inflatables. </w:t>
      </w:r>
    </w:p>
    <w:p w:rsidR="00736030" w:rsidRDefault="00736030">
      <w:pPr>
        <w:rPr>
          <w:rFonts w:ascii="Arial Narrow" w:hAnsi="Arial Narrow"/>
          <w:b/>
          <w:sz w:val="20"/>
        </w:rPr>
      </w:pPr>
    </w:p>
    <w:p w:rsidR="00736030" w:rsidRDefault="00736030">
      <w:pPr>
        <w:rPr>
          <w:rFonts w:ascii="Arial Narrow" w:hAnsi="Arial Narrow"/>
          <w:b/>
          <w:sz w:val="20"/>
        </w:rPr>
      </w:pPr>
    </w:p>
    <w:p w:rsidR="00C3138B" w:rsidRPr="001C7AEE" w:rsidRDefault="00736030">
      <w:pPr>
        <w:rPr>
          <w:rFonts w:ascii="Arial Narrow" w:hAnsi="Arial Narrow"/>
          <w:b/>
          <w:sz w:val="20"/>
        </w:rPr>
      </w:pPr>
      <w:r>
        <w:rPr>
          <w:rFonts w:ascii="Arial Narrow" w:hAnsi="Arial Narrow"/>
          <w:b/>
          <w:sz w:val="20"/>
        </w:rPr>
        <w:t>1. Upon arrival, t</w:t>
      </w:r>
      <w:r w:rsidR="00C3138B" w:rsidRPr="001C7AEE">
        <w:rPr>
          <w:rFonts w:ascii="Arial Narrow" w:hAnsi="Arial Narrow"/>
          <w:b/>
          <w:sz w:val="20"/>
        </w:rPr>
        <w:t xml:space="preserve">he driver will take note of any safety information or displays and adhere to the rules of the site at all times. </w:t>
      </w:r>
    </w:p>
    <w:p w:rsidR="00C3138B" w:rsidRPr="001C7AEE" w:rsidRDefault="00C3138B">
      <w:pPr>
        <w:rPr>
          <w:rFonts w:ascii="Arial Narrow" w:hAnsi="Arial Narrow"/>
          <w:b/>
          <w:sz w:val="20"/>
        </w:rPr>
      </w:pPr>
      <w:r w:rsidRPr="001C7AEE">
        <w:rPr>
          <w:rFonts w:ascii="Arial Narrow" w:hAnsi="Arial Narrow"/>
          <w:b/>
          <w:sz w:val="20"/>
        </w:rPr>
        <w:t xml:space="preserve">2. The driver will ensure that whilst the vehicle is on a designated carriageway or road surface, the rules of that specific highway are bided by at all times. </w:t>
      </w:r>
    </w:p>
    <w:p w:rsidR="00C3138B" w:rsidRPr="001C7AEE" w:rsidRDefault="00C3138B">
      <w:pPr>
        <w:rPr>
          <w:rFonts w:ascii="Arial Narrow" w:hAnsi="Arial Narrow"/>
          <w:b/>
          <w:sz w:val="20"/>
        </w:rPr>
      </w:pPr>
      <w:r w:rsidRPr="001C7AEE">
        <w:rPr>
          <w:rFonts w:ascii="Arial Narrow" w:hAnsi="Arial Narrow"/>
          <w:b/>
          <w:sz w:val="20"/>
        </w:rPr>
        <w:t xml:space="preserve">3. Should the vehicle be required to travel on any undesignated areas, such as verges or footways, the vehicle will travel at a maximum of 10 miles per hour with the hazard lights flashing at all times. In these specific areas and/or other highly populated areas, the use of a </w:t>
      </w:r>
      <w:proofErr w:type="spellStart"/>
      <w:r w:rsidRPr="001C7AEE">
        <w:rPr>
          <w:rFonts w:ascii="Arial Narrow" w:hAnsi="Arial Narrow"/>
          <w:b/>
          <w:sz w:val="20"/>
        </w:rPr>
        <w:t>banksperson</w:t>
      </w:r>
      <w:proofErr w:type="spellEnd"/>
      <w:r w:rsidRPr="001C7AEE">
        <w:rPr>
          <w:rFonts w:ascii="Arial Narrow" w:hAnsi="Arial Narrow"/>
          <w:b/>
          <w:sz w:val="20"/>
        </w:rPr>
        <w:t xml:space="preserve"> is recommended but not compulsory. </w:t>
      </w:r>
    </w:p>
    <w:p w:rsidR="00C3138B" w:rsidRPr="001C7AEE" w:rsidRDefault="00C3138B">
      <w:pPr>
        <w:rPr>
          <w:rFonts w:ascii="Arial Narrow" w:hAnsi="Arial Narrow"/>
          <w:b/>
          <w:sz w:val="20"/>
        </w:rPr>
      </w:pPr>
      <w:r w:rsidRPr="001C7AEE">
        <w:rPr>
          <w:rFonts w:ascii="Arial Narrow" w:hAnsi="Arial Narrow"/>
          <w:b/>
          <w:sz w:val="20"/>
        </w:rPr>
        <w:t>4. The area will then be inspected for suitability, at which time, any large stones or sharp objects</w:t>
      </w:r>
      <w:r w:rsidR="00AB5CFC">
        <w:rPr>
          <w:rFonts w:ascii="Arial Narrow" w:hAnsi="Arial Narrow"/>
          <w:b/>
          <w:sz w:val="20"/>
        </w:rPr>
        <w:t xml:space="preserve"> will be</w:t>
      </w:r>
      <w:r w:rsidRPr="001C7AEE">
        <w:rPr>
          <w:rFonts w:ascii="Arial Narrow" w:hAnsi="Arial Narrow"/>
          <w:b/>
          <w:sz w:val="20"/>
        </w:rPr>
        <w:t xml:space="preserve"> removed &amp; disposed of in a safe manner. </w:t>
      </w:r>
    </w:p>
    <w:p w:rsidR="00C3138B" w:rsidRPr="001C7AEE" w:rsidRDefault="00C3138B">
      <w:pPr>
        <w:rPr>
          <w:rFonts w:ascii="Arial Narrow" w:hAnsi="Arial Narrow"/>
          <w:b/>
          <w:sz w:val="20"/>
        </w:rPr>
      </w:pPr>
      <w:r w:rsidRPr="001C7AEE">
        <w:rPr>
          <w:rFonts w:ascii="Arial Narrow" w:hAnsi="Arial Narrow"/>
          <w:b/>
          <w:sz w:val="20"/>
        </w:rPr>
        <w:t xml:space="preserve">5. The area will then be checked for suitable </w:t>
      </w:r>
      <w:r w:rsidRPr="001C7AEE">
        <w:rPr>
          <w:rFonts w:ascii="Arial Narrow" w:hAnsi="Arial Narrow"/>
          <w:b/>
          <w:sz w:val="20"/>
        </w:rPr>
        <w:t xml:space="preserve">height &amp; for any obstructions. </w:t>
      </w:r>
      <w:proofErr w:type="spellStart"/>
      <w:proofErr w:type="gramStart"/>
      <w:r w:rsidRPr="001C7AEE">
        <w:rPr>
          <w:rFonts w:ascii="Arial Narrow" w:hAnsi="Arial Narrow"/>
          <w:b/>
          <w:sz w:val="20"/>
        </w:rPr>
        <w:t>e.g</w:t>
      </w:r>
      <w:proofErr w:type="spellEnd"/>
      <w:proofErr w:type="gramEnd"/>
      <w:r w:rsidRPr="001C7AEE">
        <w:rPr>
          <w:rFonts w:ascii="Arial Narrow" w:hAnsi="Arial Narrow"/>
          <w:b/>
          <w:sz w:val="20"/>
        </w:rPr>
        <w:t xml:space="preserve"> cables</w:t>
      </w:r>
      <w:r w:rsidRPr="001C7AEE">
        <w:rPr>
          <w:rFonts w:ascii="Arial Narrow" w:hAnsi="Arial Narrow"/>
          <w:b/>
          <w:sz w:val="20"/>
        </w:rPr>
        <w:t>,</w:t>
      </w:r>
      <w:r w:rsidRPr="001C7AEE">
        <w:rPr>
          <w:rFonts w:ascii="Arial Narrow" w:hAnsi="Arial Narrow"/>
          <w:b/>
          <w:sz w:val="20"/>
        </w:rPr>
        <w:t xml:space="preserve"> trees, lights. </w:t>
      </w:r>
    </w:p>
    <w:p w:rsidR="00C3138B" w:rsidRPr="001C7AEE" w:rsidRDefault="00C3138B">
      <w:pPr>
        <w:rPr>
          <w:rFonts w:ascii="Arial Narrow" w:hAnsi="Arial Narrow"/>
          <w:b/>
          <w:sz w:val="20"/>
        </w:rPr>
      </w:pPr>
      <w:r w:rsidRPr="001C7AEE">
        <w:rPr>
          <w:rFonts w:ascii="Arial Narrow" w:hAnsi="Arial Narrow"/>
          <w:b/>
          <w:sz w:val="20"/>
        </w:rPr>
        <w:t>6. The inflatable will t</w:t>
      </w:r>
      <w:r w:rsidR="00736030">
        <w:rPr>
          <w:rFonts w:ascii="Arial Narrow" w:hAnsi="Arial Narrow"/>
          <w:b/>
          <w:sz w:val="20"/>
        </w:rPr>
        <w:t xml:space="preserve">hen be laid out &amp; unfolded into </w:t>
      </w:r>
      <w:proofErr w:type="gramStart"/>
      <w:r w:rsidRPr="001C7AEE">
        <w:rPr>
          <w:rFonts w:ascii="Arial Narrow" w:hAnsi="Arial Narrow"/>
          <w:b/>
          <w:sz w:val="20"/>
        </w:rPr>
        <w:t>place,</w:t>
      </w:r>
      <w:proofErr w:type="gramEnd"/>
      <w:r w:rsidRPr="001C7AEE">
        <w:rPr>
          <w:rFonts w:ascii="Arial Narrow" w:hAnsi="Arial Narrow"/>
          <w:b/>
          <w:sz w:val="20"/>
        </w:rPr>
        <w:t xml:space="preserve"> a</w:t>
      </w:r>
      <w:r w:rsidRPr="001C7AEE">
        <w:rPr>
          <w:rFonts w:ascii="Arial Narrow" w:hAnsi="Arial Narrow"/>
          <w:b/>
          <w:sz w:val="20"/>
        </w:rPr>
        <w:t xml:space="preserve"> ground sheet may be used at this point where necessary. The cables will be laid out and connected to electric as agreed prior to our arrival. </w:t>
      </w:r>
    </w:p>
    <w:p w:rsidR="00C3138B" w:rsidRPr="001C7AEE" w:rsidRDefault="00C3138B">
      <w:pPr>
        <w:rPr>
          <w:rFonts w:ascii="Arial Narrow" w:hAnsi="Arial Narrow"/>
          <w:b/>
          <w:sz w:val="20"/>
        </w:rPr>
      </w:pPr>
      <w:r w:rsidRPr="001C7AEE">
        <w:rPr>
          <w:rFonts w:ascii="Arial Narrow" w:hAnsi="Arial Narrow"/>
          <w:b/>
          <w:sz w:val="20"/>
        </w:rPr>
        <w:t>7. The inflation devic</w:t>
      </w:r>
      <w:r w:rsidRPr="001C7AEE">
        <w:rPr>
          <w:rFonts w:ascii="Arial Narrow" w:hAnsi="Arial Narrow"/>
          <w:b/>
          <w:sz w:val="20"/>
        </w:rPr>
        <w:t xml:space="preserve">e will then be checked, connected &amp; switched on ensuring all vents are unobstructed, bent or twisted. The remaining vents on the inflatable will then be secured. </w:t>
      </w:r>
    </w:p>
    <w:p w:rsidR="00C3138B" w:rsidRPr="001C7AEE" w:rsidRDefault="00C3138B">
      <w:pPr>
        <w:rPr>
          <w:rFonts w:ascii="Arial Narrow" w:hAnsi="Arial Narrow"/>
          <w:b/>
          <w:sz w:val="20"/>
        </w:rPr>
      </w:pPr>
      <w:r w:rsidRPr="001C7AEE">
        <w:rPr>
          <w:rFonts w:ascii="Arial Narrow" w:hAnsi="Arial Narrow"/>
          <w:b/>
          <w:sz w:val="20"/>
        </w:rPr>
        <w:t xml:space="preserve">8. The unit will now be inflated, ensuring that no one is on or near the inflatable. </w:t>
      </w:r>
    </w:p>
    <w:p w:rsidR="00C3138B" w:rsidRPr="001C7AEE" w:rsidRDefault="00C3138B">
      <w:pPr>
        <w:rPr>
          <w:rFonts w:ascii="Arial Narrow" w:hAnsi="Arial Narrow"/>
          <w:b/>
          <w:sz w:val="20"/>
        </w:rPr>
      </w:pPr>
      <w:r w:rsidRPr="001C7AEE">
        <w:rPr>
          <w:rFonts w:ascii="Arial Narrow" w:hAnsi="Arial Narrow"/>
          <w:b/>
          <w:sz w:val="20"/>
        </w:rPr>
        <w:t>9. Then the various anchor</w:t>
      </w:r>
      <w:r w:rsidRPr="001C7AEE">
        <w:rPr>
          <w:rFonts w:ascii="Arial Narrow" w:hAnsi="Arial Narrow"/>
          <w:b/>
          <w:sz w:val="20"/>
        </w:rPr>
        <w:t xml:space="preserve"> poi</w:t>
      </w:r>
      <w:r w:rsidR="001C7AEE">
        <w:rPr>
          <w:rFonts w:ascii="Arial Narrow" w:hAnsi="Arial Narrow"/>
          <w:b/>
          <w:sz w:val="20"/>
        </w:rPr>
        <w:t>nts pegged in place using 16</w:t>
      </w:r>
      <w:r w:rsidRPr="001C7AEE">
        <w:rPr>
          <w:rFonts w:ascii="Arial Narrow" w:hAnsi="Arial Narrow"/>
          <w:b/>
          <w:sz w:val="20"/>
        </w:rPr>
        <w:t>mm</w:t>
      </w:r>
      <w:r w:rsidR="001C7AEE">
        <w:rPr>
          <w:rFonts w:ascii="Arial Narrow" w:hAnsi="Arial Narrow"/>
          <w:b/>
          <w:sz w:val="20"/>
        </w:rPr>
        <w:t xml:space="preserve"> x 38</w:t>
      </w:r>
      <w:r w:rsidRPr="001C7AEE">
        <w:rPr>
          <w:rFonts w:ascii="Arial Narrow" w:hAnsi="Arial Narrow"/>
          <w:b/>
          <w:sz w:val="20"/>
        </w:rPr>
        <w:t xml:space="preserve">0mm steel anchor steaks at various points. </w:t>
      </w:r>
      <w:r w:rsidR="00736030">
        <w:rPr>
          <w:rFonts w:ascii="Arial Narrow" w:hAnsi="Arial Narrow"/>
          <w:b/>
          <w:sz w:val="20"/>
        </w:rPr>
        <w:t xml:space="preserve"> </w:t>
      </w:r>
      <w:r w:rsidRPr="001C7AEE">
        <w:rPr>
          <w:rFonts w:ascii="Arial Narrow" w:hAnsi="Arial Narrow"/>
          <w:b/>
          <w:sz w:val="20"/>
          <w:u w:val="thick"/>
        </w:rPr>
        <w:t>NOTE</w:t>
      </w:r>
      <w:r w:rsidRPr="001C7AEE">
        <w:rPr>
          <w:rFonts w:ascii="Arial Narrow" w:hAnsi="Arial Narrow"/>
          <w:b/>
          <w:sz w:val="20"/>
        </w:rPr>
        <w:t>* All anchor points require fixing</w:t>
      </w:r>
      <w:r w:rsidRPr="001C7AEE">
        <w:rPr>
          <w:rFonts w:ascii="Arial Narrow" w:hAnsi="Arial Narrow"/>
          <w:b/>
          <w:sz w:val="20"/>
        </w:rPr>
        <w:t xml:space="preserve"> when inflatable is sited outdoors</w:t>
      </w:r>
      <w:r w:rsidRPr="001C7AEE">
        <w:rPr>
          <w:rFonts w:ascii="Arial Narrow" w:hAnsi="Arial Narrow"/>
          <w:b/>
          <w:sz w:val="20"/>
        </w:rPr>
        <w:t xml:space="preserve">, </w:t>
      </w:r>
      <w:r w:rsidRPr="001C7AEE">
        <w:rPr>
          <w:rFonts w:ascii="Arial Narrow" w:hAnsi="Arial Narrow"/>
          <w:b/>
          <w:sz w:val="20"/>
        </w:rPr>
        <w:t xml:space="preserve">inflatables cannot be used in </w:t>
      </w:r>
      <w:r w:rsidRPr="001C7AEE">
        <w:rPr>
          <w:rFonts w:ascii="Arial Narrow" w:hAnsi="Arial Narrow"/>
          <w:b/>
          <w:sz w:val="20"/>
        </w:rPr>
        <w:t>wind</w:t>
      </w:r>
      <w:r w:rsidRPr="001C7AEE">
        <w:rPr>
          <w:rFonts w:ascii="Arial Narrow" w:hAnsi="Arial Narrow"/>
          <w:b/>
          <w:sz w:val="20"/>
        </w:rPr>
        <w:t>y conditions where gusts are 24mph or above.</w:t>
      </w:r>
    </w:p>
    <w:p w:rsidR="001C7AEE" w:rsidRPr="001C7AEE" w:rsidRDefault="00C3138B">
      <w:pPr>
        <w:rPr>
          <w:rFonts w:ascii="Arial Narrow" w:hAnsi="Arial Narrow"/>
          <w:b/>
          <w:sz w:val="20"/>
        </w:rPr>
      </w:pPr>
      <w:r w:rsidRPr="001C7AEE">
        <w:rPr>
          <w:rFonts w:ascii="Arial Narrow" w:hAnsi="Arial Narrow"/>
          <w:b/>
          <w:sz w:val="20"/>
        </w:rPr>
        <w:t xml:space="preserve">10. When erecting on </w:t>
      </w:r>
      <w:r w:rsidR="001C7AEE" w:rsidRPr="001C7AEE">
        <w:rPr>
          <w:rFonts w:ascii="Arial Narrow" w:hAnsi="Arial Narrow"/>
          <w:b/>
          <w:sz w:val="20"/>
        </w:rPr>
        <w:t xml:space="preserve">indoors on a </w:t>
      </w:r>
      <w:r w:rsidRPr="001C7AEE">
        <w:rPr>
          <w:rFonts w:ascii="Arial Narrow" w:hAnsi="Arial Narrow"/>
          <w:b/>
          <w:sz w:val="20"/>
        </w:rPr>
        <w:t xml:space="preserve">hard surface, weights or sand bags may be used </w:t>
      </w:r>
    </w:p>
    <w:p w:rsidR="00C3138B" w:rsidRPr="001C7AEE" w:rsidRDefault="00C3138B">
      <w:pPr>
        <w:rPr>
          <w:rFonts w:ascii="Arial Narrow" w:hAnsi="Arial Narrow"/>
          <w:b/>
          <w:sz w:val="20"/>
        </w:rPr>
      </w:pPr>
      <w:r w:rsidRPr="001C7AEE">
        <w:rPr>
          <w:rFonts w:ascii="Arial Narrow" w:hAnsi="Arial Narrow"/>
          <w:b/>
          <w:sz w:val="20"/>
        </w:rPr>
        <w:t>11. It is imperative that guests or other persons involved in the event do not encroach on the set up area unless specifically requested to do so.</w:t>
      </w:r>
      <w:r w:rsidR="00736030">
        <w:rPr>
          <w:rFonts w:ascii="Arial Narrow" w:hAnsi="Arial Narrow"/>
          <w:b/>
          <w:sz w:val="20"/>
        </w:rPr>
        <w:t xml:space="preserve"> </w:t>
      </w:r>
      <w:r w:rsidRPr="001C7AEE">
        <w:rPr>
          <w:rFonts w:ascii="Arial Narrow" w:hAnsi="Arial Narrow"/>
          <w:b/>
          <w:sz w:val="20"/>
        </w:rPr>
        <w:t xml:space="preserve"> </w:t>
      </w:r>
      <w:r w:rsidRPr="001C7AEE">
        <w:rPr>
          <w:rFonts w:ascii="Arial Narrow" w:hAnsi="Arial Narrow"/>
          <w:b/>
          <w:sz w:val="20"/>
          <w:u w:val="thick"/>
        </w:rPr>
        <w:t>NOTE</w:t>
      </w:r>
      <w:r w:rsidRPr="001C7AEE">
        <w:rPr>
          <w:rFonts w:ascii="Arial Narrow" w:hAnsi="Arial Narrow"/>
          <w:b/>
          <w:sz w:val="20"/>
        </w:rPr>
        <w:t>* All equipment to b</w:t>
      </w:r>
      <w:r w:rsidR="001C7AEE" w:rsidRPr="001C7AEE">
        <w:rPr>
          <w:rFonts w:ascii="Arial Narrow" w:hAnsi="Arial Narrow"/>
          <w:b/>
          <w:sz w:val="20"/>
        </w:rPr>
        <w:t xml:space="preserve">e erected as per manufacturers </w:t>
      </w:r>
      <w:r w:rsidRPr="001C7AEE">
        <w:rPr>
          <w:rFonts w:ascii="Arial Narrow" w:hAnsi="Arial Narrow"/>
          <w:b/>
          <w:sz w:val="20"/>
        </w:rPr>
        <w:t xml:space="preserve"> Health &amp; Safety guidelines &amp; under no circumstances can this be compromised in any way, regardless of aesthetics </w:t>
      </w:r>
      <w:r w:rsidR="001C7AEE" w:rsidRPr="001C7AEE">
        <w:rPr>
          <w:rFonts w:ascii="Arial Narrow" w:hAnsi="Arial Narrow"/>
          <w:b/>
          <w:sz w:val="20"/>
        </w:rPr>
        <w:t>or the discretion of the venue/</w:t>
      </w:r>
      <w:r w:rsidRPr="001C7AEE">
        <w:rPr>
          <w:rFonts w:ascii="Arial Narrow" w:hAnsi="Arial Narrow"/>
          <w:b/>
          <w:sz w:val="20"/>
        </w:rPr>
        <w:t xml:space="preserve">organisers. </w:t>
      </w:r>
    </w:p>
    <w:p w:rsidR="00C3138B" w:rsidRPr="001C7AEE" w:rsidRDefault="00C3138B">
      <w:pPr>
        <w:rPr>
          <w:rFonts w:ascii="Arial Narrow" w:hAnsi="Arial Narrow"/>
          <w:b/>
          <w:sz w:val="20"/>
        </w:rPr>
      </w:pPr>
      <w:r w:rsidRPr="001C7AEE">
        <w:rPr>
          <w:rFonts w:ascii="Arial Narrow" w:hAnsi="Arial Narrow"/>
          <w:b/>
          <w:sz w:val="20"/>
        </w:rPr>
        <w:t xml:space="preserve">12. Where necessary barrier fencing, rope or tape to be used to cordon areas of especially on public events. </w:t>
      </w:r>
    </w:p>
    <w:p w:rsidR="00C3138B" w:rsidRPr="001C7AEE" w:rsidRDefault="001C7AEE">
      <w:pPr>
        <w:rPr>
          <w:rFonts w:ascii="Arial Narrow" w:hAnsi="Arial Narrow"/>
          <w:b/>
          <w:sz w:val="20"/>
        </w:rPr>
      </w:pPr>
      <w:r w:rsidRPr="001C7AEE">
        <w:rPr>
          <w:rFonts w:ascii="Arial Narrow" w:hAnsi="Arial Narrow"/>
          <w:b/>
          <w:sz w:val="20"/>
        </w:rPr>
        <w:t>13</w:t>
      </w:r>
      <w:r w:rsidR="00C3138B" w:rsidRPr="001C7AEE">
        <w:rPr>
          <w:rFonts w:ascii="Arial Narrow" w:hAnsi="Arial Narrow"/>
          <w:b/>
          <w:sz w:val="20"/>
        </w:rPr>
        <w:t xml:space="preserve">. Once the inflatable(s) have been checked over by the event manager or delegated health &amp; safety officer, the event may begin. </w:t>
      </w:r>
    </w:p>
    <w:p w:rsidR="00C3138B" w:rsidRPr="001C7AEE" w:rsidRDefault="001C7AEE">
      <w:pPr>
        <w:rPr>
          <w:rFonts w:ascii="Arial Narrow" w:hAnsi="Arial Narrow"/>
          <w:b/>
          <w:sz w:val="20"/>
        </w:rPr>
      </w:pPr>
      <w:r w:rsidRPr="001C7AEE">
        <w:rPr>
          <w:rFonts w:ascii="Arial Narrow" w:hAnsi="Arial Narrow"/>
          <w:b/>
          <w:sz w:val="20"/>
        </w:rPr>
        <w:t>14</w:t>
      </w:r>
      <w:r w:rsidR="00C3138B" w:rsidRPr="001C7AEE">
        <w:rPr>
          <w:rFonts w:ascii="Arial Narrow" w:hAnsi="Arial Narrow"/>
          <w:b/>
          <w:sz w:val="20"/>
        </w:rPr>
        <w:t>. Upon completio</w:t>
      </w:r>
      <w:r w:rsidR="00736030">
        <w:rPr>
          <w:rFonts w:ascii="Arial Narrow" w:hAnsi="Arial Narrow"/>
          <w:b/>
          <w:sz w:val="20"/>
        </w:rPr>
        <w:t>n of the event, the inflatable</w:t>
      </w:r>
      <w:r w:rsidR="00C3138B" w:rsidRPr="001C7AEE">
        <w:rPr>
          <w:rFonts w:ascii="Arial Narrow" w:hAnsi="Arial Narrow"/>
          <w:b/>
          <w:sz w:val="20"/>
        </w:rPr>
        <w:t xml:space="preserve"> must be evacuated &amp; an allocated member of staff will ensure that no participants are left on the item whilst deflation is in progress. </w:t>
      </w:r>
    </w:p>
    <w:p w:rsidR="00C3138B" w:rsidRPr="001C7AEE" w:rsidRDefault="001C7AEE">
      <w:pPr>
        <w:rPr>
          <w:rFonts w:ascii="Arial Narrow" w:hAnsi="Arial Narrow"/>
          <w:b/>
          <w:sz w:val="20"/>
        </w:rPr>
      </w:pPr>
      <w:r w:rsidRPr="001C7AEE">
        <w:rPr>
          <w:rFonts w:ascii="Arial Narrow" w:hAnsi="Arial Narrow"/>
          <w:b/>
          <w:sz w:val="20"/>
        </w:rPr>
        <w:t>15</w:t>
      </w:r>
      <w:r w:rsidR="00C3138B" w:rsidRPr="001C7AEE">
        <w:rPr>
          <w:rFonts w:ascii="Arial Narrow" w:hAnsi="Arial Narrow"/>
          <w:b/>
          <w:sz w:val="20"/>
        </w:rPr>
        <w:t>. Once deflation had comp</w:t>
      </w:r>
      <w:r w:rsidR="00C3138B" w:rsidRPr="001C7AEE">
        <w:rPr>
          <w:rFonts w:ascii="Arial Narrow" w:hAnsi="Arial Narrow"/>
          <w:b/>
          <w:sz w:val="20"/>
        </w:rPr>
        <w:t xml:space="preserve">leted, all anchor pegs, cables &amp; </w:t>
      </w:r>
      <w:r w:rsidR="00C3138B" w:rsidRPr="001C7AEE">
        <w:rPr>
          <w:rFonts w:ascii="Arial Narrow" w:hAnsi="Arial Narrow"/>
          <w:b/>
          <w:sz w:val="20"/>
        </w:rPr>
        <w:t xml:space="preserve">blowers will be removed from site &amp; placed back into the collection vehicles. </w:t>
      </w:r>
    </w:p>
    <w:p w:rsidR="00C3138B" w:rsidRPr="001C7AEE" w:rsidRDefault="001C7AEE">
      <w:pPr>
        <w:rPr>
          <w:rFonts w:ascii="Arial Narrow" w:hAnsi="Arial Narrow"/>
          <w:b/>
          <w:sz w:val="20"/>
        </w:rPr>
      </w:pPr>
      <w:r w:rsidRPr="001C7AEE">
        <w:rPr>
          <w:rFonts w:ascii="Arial Narrow" w:hAnsi="Arial Narrow"/>
          <w:b/>
          <w:sz w:val="20"/>
        </w:rPr>
        <w:t>16</w:t>
      </w:r>
      <w:r w:rsidR="00C3138B" w:rsidRPr="001C7AEE">
        <w:rPr>
          <w:rFonts w:ascii="Arial Narrow" w:hAnsi="Arial Narrow"/>
          <w:b/>
          <w:sz w:val="20"/>
        </w:rPr>
        <w:t xml:space="preserve">. The inflatable will then be folded &amp; rolled in an acceptable manor &amp; transported to the vehicle, either by sack truck or wheel cart. When dealing with larger items, the collection vehicle may be required to drive to individual items for collection. Again, the vehicle will travel at a maximum of 10 miles per hour with the hazard lights flashing at all times. In these specific areas and/or other highly populated areas, the use of a banks person is recommended but not compulsory &amp; the rules of the site will be observed at all time. </w:t>
      </w:r>
    </w:p>
    <w:p w:rsidR="00C3138B" w:rsidRPr="001C7AEE" w:rsidRDefault="001C7AEE">
      <w:pPr>
        <w:rPr>
          <w:rFonts w:ascii="Arial Narrow" w:hAnsi="Arial Narrow"/>
          <w:b/>
          <w:sz w:val="20"/>
        </w:rPr>
      </w:pPr>
      <w:r w:rsidRPr="001C7AEE">
        <w:rPr>
          <w:rFonts w:ascii="Arial Narrow" w:hAnsi="Arial Narrow"/>
          <w:b/>
          <w:sz w:val="20"/>
        </w:rPr>
        <w:t>17</w:t>
      </w:r>
      <w:r w:rsidR="00C3138B" w:rsidRPr="001C7AEE">
        <w:rPr>
          <w:rFonts w:ascii="Arial Narrow" w:hAnsi="Arial Narrow"/>
          <w:b/>
          <w:sz w:val="20"/>
        </w:rPr>
        <w:t xml:space="preserve">. The area will then be checked for debris &amp; other accessories, which will be dealt with accordingly. </w:t>
      </w:r>
    </w:p>
    <w:p w:rsidR="00E52A6A" w:rsidRDefault="001C7AEE">
      <w:pPr>
        <w:rPr>
          <w:rFonts w:ascii="Arial Narrow" w:hAnsi="Arial Narrow"/>
          <w:b/>
          <w:sz w:val="20"/>
        </w:rPr>
      </w:pPr>
      <w:r w:rsidRPr="001C7AEE">
        <w:rPr>
          <w:rFonts w:ascii="Arial Narrow" w:hAnsi="Arial Narrow"/>
          <w:b/>
          <w:sz w:val="20"/>
        </w:rPr>
        <w:t>18</w:t>
      </w:r>
      <w:r w:rsidR="00C3138B" w:rsidRPr="001C7AEE">
        <w:rPr>
          <w:rFonts w:ascii="Arial Narrow" w:hAnsi="Arial Narrow"/>
          <w:b/>
          <w:sz w:val="20"/>
        </w:rPr>
        <w:t>. The delivery vehicle will then depart the site, in a similar manor to that described above, again taking note of any instructions given or signing in place</w:t>
      </w:r>
    </w:p>
    <w:p w:rsidR="00412626" w:rsidRPr="001C7AEE" w:rsidRDefault="00E52A6A">
      <w:pPr>
        <w:rPr>
          <w:rFonts w:ascii="Arial Narrow" w:hAnsi="Arial Narrow"/>
          <w:b/>
          <w:sz w:val="20"/>
        </w:rPr>
      </w:pPr>
      <w:bookmarkStart w:id="0" w:name="_GoBack"/>
      <w:bookmarkEnd w:id="0"/>
      <w:r>
        <w:rPr>
          <w:rFonts w:ascii="Arial Narrow" w:hAnsi="Arial Narrow"/>
          <w:b/>
          <w:noProof/>
          <w:sz w:val="20"/>
          <w:lang w:eastAsia="en-GB"/>
        </w:rPr>
        <w:drawing>
          <wp:anchor distT="0" distB="0" distL="114300" distR="114300" simplePos="0" relativeHeight="251661312" behindDoc="0" locked="0" layoutInCell="1" allowOverlap="1" wp14:anchorId="630F8BF1" wp14:editId="66789290">
            <wp:simplePos x="0" y="0"/>
            <wp:positionH relativeFrom="margin">
              <wp:posOffset>3060065</wp:posOffset>
            </wp:positionH>
            <wp:positionV relativeFrom="margin">
              <wp:posOffset>9352280</wp:posOffset>
            </wp:positionV>
            <wp:extent cx="3738880"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ranteed-fu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38880" cy="57594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noProof/>
          <w:sz w:val="20"/>
          <w:lang w:eastAsia="en-GB"/>
        </w:rPr>
        <w:drawing>
          <wp:anchor distT="0" distB="0" distL="114300" distR="114300" simplePos="0" relativeHeight="251659264" behindDoc="0" locked="0" layoutInCell="1" allowOverlap="1" wp14:anchorId="6360BAB2" wp14:editId="10E71D4D">
            <wp:simplePos x="482600" y="753110"/>
            <wp:positionH relativeFrom="margin">
              <wp:align>right</wp:align>
            </wp:positionH>
            <wp:positionV relativeFrom="margin">
              <wp:align>bottom</wp:align>
            </wp:positionV>
            <wp:extent cx="2647950" cy="4083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ranteed-f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7950" cy="408305"/>
                    </a:xfrm>
                    <a:prstGeom prst="rect">
                      <a:avLst/>
                    </a:prstGeom>
                  </pic:spPr>
                </pic:pic>
              </a:graphicData>
            </a:graphic>
          </wp:anchor>
        </w:drawing>
      </w:r>
    </w:p>
    <w:sectPr w:rsidR="00412626" w:rsidRPr="001C7AEE" w:rsidSect="00736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26"/>
    <w:rsid w:val="001C7AEE"/>
    <w:rsid w:val="00412626"/>
    <w:rsid w:val="004541C4"/>
    <w:rsid w:val="005E42F9"/>
    <w:rsid w:val="00736030"/>
    <w:rsid w:val="00813AE5"/>
    <w:rsid w:val="0098693C"/>
    <w:rsid w:val="00AB5CFC"/>
    <w:rsid w:val="00C3138B"/>
    <w:rsid w:val="00E52A6A"/>
    <w:rsid w:val="00EE3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2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C7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2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C7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dc:creator>
  <cp:lastModifiedBy>conta</cp:lastModifiedBy>
  <cp:revision>2</cp:revision>
  <cp:lastPrinted>2018-11-07T09:24:00Z</cp:lastPrinted>
  <dcterms:created xsi:type="dcterms:W3CDTF">2018-11-07T11:02:00Z</dcterms:created>
  <dcterms:modified xsi:type="dcterms:W3CDTF">2018-11-07T11:02:00Z</dcterms:modified>
</cp:coreProperties>
</file>